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997884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10CF6" w:rsidRPr="00D10CF6" w:rsidRDefault="00D10CF6" w:rsidP="00D10CF6">
      <w:pPr>
        <w:spacing w:after="0"/>
        <w:jc w:val="center"/>
        <w:rPr>
          <w:b/>
          <w:szCs w:val="28"/>
        </w:rPr>
      </w:pPr>
      <w:proofErr w:type="gramStart"/>
      <w:r w:rsidRPr="00D10CF6">
        <w:rPr>
          <w:rFonts w:eastAsia="Times New Roman"/>
          <w:b/>
          <w:szCs w:val="28"/>
          <w:lang w:eastAsia="ru-RU"/>
        </w:rPr>
        <w:t xml:space="preserve">к проекту постановления </w:t>
      </w:r>
      <w:r w:rsidRPr="00D10CF6">
        <w:rPr>
          <w:rFonts w:eastAsia="Times New Roman"/>
          <w:b/>
          <w:color w:val="000000"/>
          <w:szCs w:val="28"/>
          <w:lang w:eastAsia="ru-RU"/>
        </w:rPr>
        <w:t xml:space="preserve">администрации городского округа Кинель Самарской области </w:t>
      </w:r>
      <w:r w:rsidRPr="00D10CF6">
        <w:rPr>
          <w:b/>
          <w:szCs w:val="28"/>
        </w:rPr>
        <w:t xml:space="preserve">«О внесении </w:t>
      </w:r>
      <w:r w:rsidR="00BC6CB4">
        <w:rPr>
          <w:b/>
          <w:szCs w:val="28"/>
        </w:rPr>
        <w:t xml:space="preserve">изменений и </w:t>
      </w:r>
      <w:r w:rsidR="00317A86">
        <w:rPr>
          <w:b/>
          <w:szCs w:val="28"/>
        </w:rPr>
        <w:t>дополнений</w:t>
      </w:r>
      <w:r w:rsidRPr="00D10CF6">
        <w:rPr>
          <w:b/>
          <w:szCs w:val="28"/>
        </w:rPr>
        <w:t xml:space="preserve">  в</w:t>
      </w:r>
      <w:r w:rsidR="00950C7A">
        <w:rPr>
          <w:b/>
          <w:szCs w:val="28"/>
        </w:rPr>
        <w:t xml:space="preserve">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</w:t>
      </w:r>
      <w:r w:rsidRPr="00D10CF6">
        <w:rPr>
          <w:b/>
          <w:szCs w:val="28"/>
        </w:rPr>
        <w:t xml:space="preserve"> постановление «Об утверждении Схемы размещения нестационарных торговых объектов на территории городского округа Кинель  Самарской области» </w:t>
      </w:r>
      <w:proofErr w:type="gramEnd"/>
    </w:p>
    <w:p w:rsidR="00D10CF6" w:rsidRDefault="00D10CF6" w:rsidP="007E5510">
      <w:pPr>
        <w:spacing w:after="0" w:line="240" w:lineRule="auto"/>
        <w:jc w:val="center"/>
        <w:rPr>
          <w:b/>
          <w:szCs w:val="28"/>
        </w:rPr>
      </w:pPr>
      <w:r w:rsidRPr="00D10CF6">
        <w:rPr>
          <w:b/>
          <w:szCs w:val="28"/>
        </w:rPr>
        <w:t xml:space="preserve">от 04 июня 2018г. № 1412 (в редакции от </w:t>
      </w:r>
      <w:r w:rsidR="003678BC">
        <w:rPr>
          <w:b/>
          <w:szCs w:val="28"/>
        </w:rPr>
        <w:t>25 марта 2022г.</w:t>
      </w:r>
      <w:r w:rsidRPr="00D10CF6">
        <w:rPr>
          <w:b/>
          <w:szCs w:val="28"/>
        </w:rPr>
        <w:t>)».</w:t>
      </w:r>
    </w:p>
    <w:p w:rsidR="00950C7A" w:rsidRPr="00D10CF6" w:rsidRDefault="00950C7A" w:rsidP="007E5510">
      <w:pPr>
        <w:spacing w:after="0" w:line="240" w:lineRule="auto"/>
        <w:jc w:val="center"/>
        <w:rPr>
          <w:b/>
          <w:szCs w:val="28"/>
        </w:rPr>
      </w:pPr>
    </w:p>
    <w:p w:rsidR="00B9225D" w:rsidRDefault="00DB4D1F" w:rsidP="00950C7A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 xml:space="preserve">Проект постановления администрации городского округа Кинель Самарской </w:t>
      </w:r>
      <w:r w:rsidRPr="00950C7A">
        <w:rPr>
          <w:szCs w:val="28"/>
        </w:rPr>
        <w:t xml:space="preserve">области </w:t>
      </w:r>
      <w:r w:rsidR="00950C7A" w:rsidRPr="00950C7A">
        <w:rPr>
          <w:szCs w:val="28"/>
        </w:rPr>
        <w:t xml:space="preserve">«О внесении </w:t>
      </w:r>
      <w:r w:rsidR="00BC6CB4">
        <w:rPr>
          <w:szCs w:val="28"/>
        </w:rPr>
        <w:t xml:space="preserve">изменений и </w:t>
      </w:r>
      <w:r w:rsidR="00317A86">
        <w:rPr>
          <w:szCs w:val="28"/>
        </w:rPr>
        <w:t>дополнений</w:t>
      </w:r>
      <w:r w:rsidR="00950C7A" w:rsidRPr="00950C7A">
        <w:rPr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 редакции</w:t>
      </w:r>
      <w:proofErr w:type="gramEnd"/>
      <w:r w:rsidR="00950C7A" w:rsidRPr="00950C7A">
        <w:rPr>
          <w:szCs w:val="28"/>
        </w:rPr>
        <w:t xml:space="preserve"> от </w:t>
      </w:r>
      <w:r w:rsidR="003E385B">
        <w:rPr>
          <w:szCs w:val="28"/>
        </w:rPr>
        <w:t>01 февраля</w:t>
      </w:r>
      <w:r w:rsidR="00D74FD8" w:rsidRPr="00D74FD8">
        <w:rPr>
          <w:szCs w:val="28"/>
        </w:rPr>
        <w:t xml:space="preserve"> 202</w:t>
      </w:r>
      <w:r w:rsidR="003E385B">
        <w:rPr>
          <w:szCs w:val="28"/>
        </w:rPr>
        <w:t>2</w:t>
      </w:r>
      <w:r w:rsidR="00D74FD8" w:rsidRPr="00D74FD8">
        <w:rPr>
          <w:szCs w:val="28"/>
        </w:rPr>
        <w:t>г</w:t>
      </w:r>
      <w:r w:rsidR="00453518" w:rsidRPr="00D74FD8">
        <w:rPr>
          <w:color w:val="191919"/>
          <w:szCs w:val="28"/>
        </w:rPr>
        <w:t>.</w:t>
      </w:r>
      <w:r w:rsidR="003678BC">
        <w:rPr>
          <w:color w:val="191919"/>
          <w:szCs w:val="28"/>
        </w:rPr>
        <w:t xml:space="preserve">, </w:t>
      </w:r>
      <w:r w:rsidR="003678BC" w:rsidRPr="003678BC">
        <w:rPr>
          <w:color w:val="191919"/>
          <w:szCs w:val="28"/>
        </w:rPr>
        <w:t>25 марта 2022г.</w:t>
      </w:r>
      <w:r w:rsidR="00950C7A" w:rsidRPr="003678BC">
        <w:rPr>
          <w:szCs w:val="28"/>
        </w:rPr>
        <w:t>)»</w:t>
      </w:r>
      <w:r w:rsidR="00950C7A" w:rsidRPr="00950C7A">
        <w:rPr>
          <w:szCs w:val="28"/>
        </w:rPr>
        <w:t xml:space="preserve"> </w:t>
      </w:r>
      <w:r w:rsidR="00B9225D">
        <w:rPr>
          <w:szCs w:val="28"/>
        </w:rPr>
        <w:t xml:space="preserve">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Кинель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1A3C2D" w:rsidRDefault="001A3C2D" w:rsidP="001A3C2D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внесение </w:t>
      </w:r>
      <w:r w:rsidR="00EF0CC7" w:rsidRPr="00453518">
        <w:rPr>
          <w:rFonts w:eastAsia="Times New Roman"/>
          <w:color w:val="333333"/>
          <w:lang w:eastAsia="ru-RU"/>
        </w:rPr>
        <w:t>изменений и</w:t>
      </w:r>
      <w:r w:rsidR="00EF0CC7">
        <w:rPr>
          <w:rFonts w:asciiTheme="minorHAnsi" w:eastAsia="Times New Roman" w:hAnsiTheme="minorHAnsi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дополнений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Схему размещения нестационарных торговых объектов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приведения в 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3678BC" w:rsidRDefault="003E385B" w:rsidP="001A3C2D">
      <w:pPr>
        <w:spacing w:after="158" w:line="240" w:lineRule="auto"/>
        <w:ind w:firstLine="708"/>
        <w:jc w:val="both"/>
        <w:rPr>
          <w:rFonts w:eastAsia="Times New Roman"/>
          <w:color w:val="333333"/>
          <w:lang w:eastAsia="ru-RU"/>
        </w:rPr>
      </w:pPr>
      <w:r w:rsidRPr="005D7BB5">
        <w:rPr>
          <w:rFonts w:eastAsia="Times New Roman"/>
          <w:color w:val="333333"/>
          <w:lang w:eastAsia="ru-RU"/>
        </w:rPr>
        <w:t>В администрацию городского округа Кинель Самарской области поступил</w:t>
      </w:r>
      <w:r w:rsidR="003678BC">
        <w:rPr>
          <w:rFonts w:eastAsia="Times New Roman"/>
          <w:color w:val="333333"/>
          <w:lang w:eastAsia="ru-RU"/>
        </w:rPr>
        <w:t>о</w:t>
      </w:r>
      <w:r w:rsidRPr="005D7BB5">
        <w:rPr>
          <w:rFonts w:eastAsia="Times New Roman"/>
          <w:color w:val="333333"/>
          <w:lang w:eastAsia="ru-RU"/>
        </w:rPr>
        <w:t xml:space="preserve"> заявлени</w:t>
      </w:r>
      <w:r w:rsidR="003678BC">
        <w:rPr>
          <w:rFonts w:eastAsia="Times New Roman"/>
          <w:color w:val="333333"/>
          <w:lang w:eastAsia="ru-RU"/>
        </w:rPr>
        <w:t>е</w:t>
      </w:r>
      <w:r w:rsidRPr="005D7BB5">
        <w:rPr>
          <w:rFonts w:eastAsia="Times New Roman"/>
          <w:color w:val="333333"/>
          <w:lang w:eastAsia="ru-RU"/>
        </w:rPr>
        <w:t xml:space="preserve"> от заинтересованн</w:t>
      </w:r>
      <w:r w:rsidR="003678BC">
        <w:rPr>
          <w:rFonts w:eastAsia="Times New Roman"/>
          <w:color w:val="333333"/>
          <w:lang w:eastAsia="ru-RU"/>
        </w:rPr>
        <w:t>ого</w:t>
      </w:r>
      <w:r w:rsidRPr="005D7BB5">
        <w:rPr>
          <w:rFonts w:eastAsia="Times New Roman"/>
          <w:color w:val="333333"/>
          <w:lang w:eastAsia="ru-RU"/>
        </w:rPr>
        <w:t xml:space="preserve">  лиц</w:t>
      </w:r>
      <w:r w:rsidR="003678BC">
        <w:rPr>
          <w:rFonts w:eastAsia="Times New Roman"/>
          <w:color w:val="333333"/>
          <w:lang w:eastAsia="ru-RU"/>
        </w:rPr>
        <w:t>а</w:t>
      </w:r>
      <w:r w:rsidRPr="005D7BB5">
        <w:rPr>
          <w:rFonts w:eastAsia="Times New Roman"/>
          <w:color w:val="333333"/>
          <w:lang w:eastAsia="ru-RU"/>
        </w:rPr>
        <w:t xml:space="preserve">, на </w:t>
      </w:r>
      <w:r>
        <w:rPr>
          <w:rFonts w:eastAsia="Times New Roman"/>
          <w:color w:val="333333"/>
          <w:lang w:eastAsia="ru-RU"/>
        </w:rPr>
        <w:t>вне</w:t>
      </w:r>
      <w:r w:rsidR="00054707">
        <w:rPr>
          <w:rFonts w:eastAsia="Times New Roman"/>
          <w:color w:val="333333"/>
          <w:lang w:eastAsia="ru-RU"/>
        </w:rPr>
        <w:t>с</w:t>
      </w:r>
      <w:r>
        <w:rPr>
          <w:rFonts w:eastAsia="Times New Roman"/>
          <w:color w:val="333333"/>
          <w:lang w:eastAsia="ru-RU"/>
        </w:rPr>
        <w:t>ение изменени</w:t>
      </w:r>
      <w:r w:rsidR="003678BC">
        <w:rPr>
          <w:rFonts w:eastAsia="Times New Roman"/>
          <w:color w:val="333333"/>
          <w:lang w:eastAsia="ru-RU"/>
        </w:rPr>
        <w:t>я</w:t>
      </w:r>
      <w:r>
        <w:rPr>
          <w:rFonts w:eastAsia="Times New Roman"/>
          <w:color w:val="333333"/>
          <w:lang w:eastAsia="ru-RU"/>
        </w:rPr>
        <w:t xml:space="preserve"> в Схему  размещения</w:t>
      </w:r>
      <w:r w:rsidRPr="005D7BB5">
        <w:rPr>
          <w:rFonts w:eastAsia="Times New Roman"/>
          <w:color w:val="333333"/>
          <w:lang w:eastAsia="ru-RU"/>
        </w:rPr>
        <w:t xml:space="preserve"> нестационарных торговых объектов, расположенных на территории городского округа Кинель  Самарской области. </w:t>
      </w:r>
    </w:p>
    <w:p w:rsidR="004A56BB" w:rsidRPr="005D7BB5" w:rsidRDefault="003E385B" w:rsidP="004A56BB">
      <w:pPr>
        <w:spacing w:after="158" w:line="240" w:lineRule="auto"/>
        <w:ind w:firstLine="708"/>
        <w:jc w:val="both"/>
        <w:rPr>
          <w:rFonts w:eastAsia="Times New Roman"/>
          <w:color w:val="333333"/>
          <w:lang w:eastAsia="ru-RU"/>
        </w:rPr>
      </w:pPr>
      <w:r w:rsidRPr="005D7BB5">
        <w:rPr>
          <w:rFonts w:eastAsia="Times New Roman"/>
          <w:color w:val="333333"/>
          <w:lang w:eastAsia="ru-RU"/>
        </w:rPr>
        <w:t>Поскольку предлагаем</w:t>
      </w:r>
      <w:r w:rsidR="003678BC">
        <w:rPr>
          <w:rFonts w:eastAsia="Times New Roman"/>
          <w:color w:val="333333"/>
          <w:lang w:eastAsia="ru-RU"/>
        </w:rPr>
        <w:t>ое</w:t>
      </w:r>
      <w:r w:rsidRPr="005D7BB5">
        <w:rPr>
          <w:rFonts w:eastAsia="Times New Roman"/>
          <w:color w:val="333333"/>
          <w:lang w:eastAsia="ru-RU"/>
        </w:rPr>
        <w:t xml:space="preserve"> </w:t>
      </w:r>
      <w:r>
        <w:rPr>
          <w:rFonts w:eastAsia="Times New Roman"/>
          <w:color w:val="333333"/>
          <w:lang w:eastAsia="ru-RU"/>
        </w:rPr>
        <w:t>дополнени</w:t>
      </w:r>
      <w:r w:rsidR="003678BC">
        <w:rPr>
          <w:rFonts w:eastAsia="Times New Roman"/>
          <w:color w:val="333333"/>
          <w:lang w:eastAsia="ru-RU"/>
        </w:rPr>
        <w:t>е</w:t>
      </w:r>
      <w:r w:rsidRPr="005D7BB5">
        <w:rPr>
          <w:rFonts w:eastAsia="Times New Roman"/>
          <w:color w:val="333333"/>
          <w:lang w:eastAsia="ru-RU"/>
        </w:rPr>
        <w:t xml:space="preserve"> не противоречит Приказу </w:t>
      </w:r>
      <w:proofErr w:type="spellStart"/>
      <w:r w:rsidRPr="005D7BB5">
        <w:rPr>
          <w:rFonts w:eastAsia="Times New Roman"/>
          <w:color w:val="333333"/>
          <w:lang w:eastAsia="ru-RU"/>
        </w:rPr>
        <w:t>Минпромторга</w:t>
      </w:r>
      <w:proofErr w:type="spellEnd"/>
      <w:r w:rsidRPr="005D7BB5">
        <w:rPr>
          <w:rFonts w:eastAsia="Times New Roman"/>
          <w:color w:val="333333"/>
          <w:lang w:eastAsia="ru-RU"/>
        </w:rPr>
        <w:t xml:space="preserve">, </w:t>
      </w:r>
      <w:r w:rsidR="004A56BB" w:rsidRPr="005D7BB5">
        <w:rPr>
          <w:rFonts w:eastAsia="Times New Roman"/>
          <w:color w:val="333333"/>
          <w:lang w:eastAsia="ru-RU"/>
        </w:rPr>
        <w:t>предлагается внести изменени</w:t>
      </w:r>
      <w:r w:rsidR="004A56BB">
        <w:rPr>
          <w:rFonts w:eastAsia="Times New Roman"/>
          <w:color w:val="333333"/>
          <w:lang w:eastAsia="ru-RU"/>
        </w:rPr>
        <w:t>я в Схему НТО</w:t>
      </w:r>
      <w:r w:rsidR="004A56BB" w:rsidRPr="005D7BB5">
        <w:rPr>
          <w:rFonts w:eastAsia="Times New Roman"/>
          <w:color w:val="333333"/>
          <w:lang w:eastAsia="ru-RU"/>
        </w:rPr>
        <w:t xml:space="preserve"> со следующими описаниями: </w:t>
      </w:r>
    </w:p>
    <w:p w:rsidR="004A56BB" w:rsidRPr="003C394C" w:rsidRDefault="004A56BB" w:rsidP="004A56BB">
      <w:pPr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9653F">
        <w:rPr>
          <w:rFonts w:eastAsia="Times New Roman"/>
          <w:color w:val="333333"/>
          <w:lang w:eastAsia="ru-RU"/>
        </w:rPr>
        <w:t xml:space="preserve">п. </w:t>
      </w:r>
      <w:r>
        <w:rPr>
          <w:rFonts w:eastAsia="Times New Roman"/>
          <w:color w:val="333333"/>
          <w:lang w:eastAsia="ru-RU"/>
        </w:rPr>
        <w:t>1.101</w:t>
      </w:r>
      <w:r w:rsidRPr="0059653F">
        <w:rPr>
          <w:rFonts w:eastAsia="Times New Roman"/>
          <w:color w:val="333333"/>
          <w:lang w:eastAsia="ru-RU"/>
        </w:rPr>
        <w:t>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r>
        <w:rPr>
          <w:color w:val="000000"/>
          <w:szCs w:val="28"/>
        </w:rPr>
        <w:t>г. Кинель. ул. Герцена, в районе здания № 36</w:t>
      </w:r>
      <w:proofErr w:type="gramStart"/>
      <w:r>
        <w:rPr>
          <w:color w:val="000000"/>
          <w:szCs w:val="28"/>
        </w:rPr>
        <w:t xml:space="preserve"> Б</w:t>
      </w:r>
      <w:proofErr w:type="gramEnd"/>
    </w:p>
    <w:p w:rsidR="004A56BB" w:rsidRPr="00A10E81" w:rsidRDefault="004A56BB" w:rsidP="004A56BB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814B9A" w:rsidRPr="00814B9A" w:rsidRDefault="00814B9A" w:rsidP="00814B9A">
      <w:pPr>
        <w:spacing w:after="0" w:line="240" w:lineRule="auto"/>
        <w:rPr>
          <w:color w:val="000000"/>
          <w:sz w:val="24"/>
          <w:szCs w:val="24"/>
        </w:rPr>
      </w:pPr>
      <w:proofErr w:type="spellStart"/>
      <w:r w:rsidRPr="00814B9A">
        <w:rPr>
          <w:color w:val="000000"/>
          <w:sz w:val="24"/>
          <w:szCs w:val="24"/>
        </w:rPr>
        <w:t>н</w:t>
      </w:r>
      <w:proofErr w:type="spellEnd"/>
      <w:r w:rsidRPr="00814B9A">
        <w:rPr>
          <w:color w:val="000000"/>
          <w:sz w:val="24"/>
          <w:szCs w:val="24"/>
        </w:rPr>
        <w:t xml:space="preserve"> 1: X – 391426,31; Y – 2205115,99</w:t>
      </w:r>
    </w:p>
    <w:p w:rsidR="00814B9A" w:rsidRPr="00814B9A" w:rsidRDefault="00814B9A" w:rsidP="00814B9A">
      <w:pPr>
        <w:spacing w:after="0" w:line="240" w:lineRule="auto"/>
        <w:rPr>
          <w:color w:val="000000"/>
          <w:sz w:val="24"/>
          <w:szCs w:val="24"/>
        </w:rPr>
      </w:pPr>
      <w:proofErr w:type="spellStart"/>
      <w:r w:rsidRPr="00814B9A">
        <w:rPr>
          <w:color w:val="000000"/>
          <w:sz w:val="24"/>
          <w:szCs w:val="24"/>
        </w:rPr>
        <w:lastRenderedPageBreak/>
        <w:t>н</w:t>
      </w:r>
      <w:proofErr w:type="spellEnd"/>
      <w:r w:rsidRPr="00814B9A">
        <w:rPr>
          <w:color w:val="000000"/>
          <w:sz w:val="24"/>
          <w:szCs w:val="24"/>
        </w:rPr>
        <w:t xml:space="preserve"> 2: X – 391424,99; Y –2205118,68</w:t>
      </w:r>
    </w:p>
    <w:p w:rsidR="00814B9A" w:rsidRPr="00814B9A" w:rsidRDefault="00814B9A" w:rsidP="00814B9A">
      <w:pPr>
        <w:spacing w:after="0" w:line="240" w:lineRule="auto"/>
        <w:rPr>
          <w:color w:val="000000"/>
          <w:sz w:val="24"/>
          <w:szCs w:val="24"/>
        </w:rPr>
      </w:pPr>
      <w:proofErr w:type="spellStart"/>
      <w:r w:rsidRPr="00814B9A">
        <w:rPr>
          <w:color w:val="000000"/>
          <w:sz w:val="24"/>
          <w:szCs w:val="24"/>
        </w:rPr>
        <w:t>н</w:t>
      </w:r>
      <w:proofErr w:type="spellEnd"/>
      <w:r w:rsidRPr="00814B9A">
        <w:rPr>
          <w:color w:val="000000"/>
          <w:sz w:val="24"/>
          <w:szCs w:val="24"/>
        </w:rPr>
        <w:t xml:space="preserve"> 3: X – 391422,02; Y –2205117,22</w:t>
      </w:r>
    </w:p>
    <w:p w:rsidR="00814B9A" w:rsidRDefault="00814B9A" w:rsidP="00814B9A">
      <w:pPr>
        <w:spacing w:after="0" w:line="240" w:lineRule="auto"/>
        <w:rPr>
          <w:color w:val="000000"/>
          <w:sz w:val="24"/>
          <w:szCs w:val="24"/>
        </w:rPr>
      </w:pPr>
      <w:proofErr w:type="spellStart"/>
      <w:r w:rsidRPr="00814B9A">
        <w:rPr>
          <w:color w:val="000000"/>
          <w:sz w:val="24"/>
          <w:szCs w:val="24"/>
        </w:rPr>
        <w:t>н</w:t>
      </w:r>
      <w:proofErr w:type="spellEnd"/>
      <w:r w:rsidRPr="00814B9A">
        <w:rPr>
          <w:color w:val="000000"/>
          <w:sz w:val="24"/>
          <w:szCs w:val="24"/>
        </w:rPr>
        <w:t xml:space="preserve"> 4: X – 391423,35; Y – 2205114,53</w:t>
      </w:r>
    </w:p>
    <w:p w:rsidR="00814B9A" w:rsidRDefault="00814B9A" w:rsidP="00814B9A">
      <w:pPr>
        <w:spacing w:after="0" w:line="240" w:lineRule="auto"/>
        <w:rPr>
          <w:color w:val="000000"/>
          <w:sz w:val="24"/>
          <w:szCs w:val="24"/>
        </w:rPr>
      </w:pPr>
    </w:p>
    <w:p w:rsidR="004A56BB" w:rsidRPr="003C394C" w:rsidRDefault="004A56BB" w:rsidP="00814B9A">
      <w:pPr>
        <w:spacing w:after="0" w:line="240" w:lineRule="auto"/>
        <w:rPr>
          <w:rFonts w:eastAsia="Times New Roman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 w:rsidR="003A65D9">
        <w:rPr>
          <w:rFonts w:eastAsia="Times New Roman"/>
          <w:color w:val="333333"/>
          <w:lang w:eastAsia="ru-RU"/>
        </w:rPr>
        <w:t>10</w:t>
      </w:r>
      <w:r w:rsidRPr="003C394C">
        <w:rPr>
          <w:rFonts w:eastAsia="Times New Roman"/>
          <w:color w:val="333333"/>
          <w:lang w:eastAsia="ru-RU"/>
        </w:rPr>
        <w:t xml:space="preserve"> кв.м. </w:t>
      </w:r>
    </w:p>
    <w:p w:rsidR="004A56BB" w:rsidRDefault="004A56BB" w:rsidP="00277979">
      <w:pPr>
        <w:spacing w:after="0"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 w:rsidR="003A65D9">
        <w:rPr>
          <w:rFonts w:ascii="SourceSansProRegular" w:eastAsia="Times New Roman" w:hAnsi="SourceSansProRegular" w:cs="Helvetica"/>
          <w:color w:val="333333"/>
          <w:lang w:eastAsia="ru-RU"/>
        </w:rPr>
        <w:t>П</w:t>
      </w:r>
      <w:r>
        <w:rPr>
          <w:color w:val="000000"/>
          <w:szCs w:val="28"/>
        </w:rPr>
        <w:t>родовольственные товары</w:t>
      </w:r>
      <w:r w:rsidR="003A65D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(бахчи).</w:t>
      </w:r>
    </w:p>
    <w:p w:rsidR="004A56BB" w:rsidRPr="003C394C" w:rsidRDefault="004A56BB" w:rsidP="00277979">
      <w:pPr>
        <w:spacing w:after="0" w:line="240" w:lineRule="auto"/>
        <w:jc w:val="both"/>
        <w:rPr>
          <w:rFonts w:eastAsia="Times New Roman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Тип НТО: </w:t>
      </w:r>
      <w:r w:rsidR="003A65D9">
        <w:rPr>
          <w:rFonts w:eastAsia="Times New Roman"/>
          <w:color w:val="333333"/>
          <w:szCs w:val="28"/>
          <w:lang w:eastAsia="ru-RU"/>
        </w:rPr>
        <w:t>объект мобильной торговли</w:t>
      </w:r>
      <w:r w:rsidRPr="003C394C">
        <w:rPr>
          <w:rFonts w:eastAsia="Times New Roman"/>
          <w:color w:val="333333"/>
          <w:szCs w:val="28"/>
          <w:lang w:eastAsia="ru-RU"/>
        </w:rPr>
        <w:t>.</w:t>
      </w:r>
    </w:p>
    <w:p w:rsidR="004A56BB" w:rsidRPr="00A10E81" w:rsidRDefault="004A56BB" w:rsidP="00277979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4A56BB" w:rsidRPr="00A10E81" w:rsidRDefault="004A56BB" w:rsidP="00277979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сезонный. </w:t>
      </w:r>
    </w:p>
    <w:p w:rsidR="004A56BB" w:rsidRDefault="004A56BB" w:rsidP="00277979">
      <w:pPr>
        <w:spacing w:after="0"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 w:rsidR="003A65D9">
        <w:rPr>
          <w:color w:val="000000"/>
          <w:szCs w:val="28"/>
        </w:rPr>
        <w:t>с 20 июля по 30 сентября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F62B22" w:rsidRDefault="00F62B22" w:rsidP="00F62B22">
      <w:pPr>
        <w:spacing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</w:p>
    <w:p w:rsidR="00F62B22" w:rsidRDefault="00F62B22" w:rsidP="00F62B22">
      <w:pPr>
        <w:spacing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Предлагается дополнить Схему НТО строкой 1.100.</w:t>
      </w:r>
    </w:p>
    <w:p w:rsidR="00BC71E3" w:rsidRDefault="00BC71E3" w:rsidP="00277979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BC71E3">
        <w:rPr>
          <w:rFonts w:eastAsia="Times New Roman"/>
          <w:color w:val="333333"/>
          <w:szCs w:val="28"/>
          <w:lang w:eastAsia="ru-RU"/>
        </w:rPr>
        <w:t xml:space="preserve"> </w:t>
      </w:r>
      <w:r w:rsidR="008B06FF">
        <w:rPr>
          <w:rFonts w:eastAsia="Times New Roman"/>
          <w:color w:val="333333"/>
          <w:szCs w:val="28"/>
          <w:lang w:eastAsia="ru-RU"/>
        </w:rPr>
        <w:t xml:space="preserve">Предлагается изменить </w:t>
      </w:r>
      <w:r w:rsidR="008B06FF" w:rsidRPr="00BC71E3">
        <w:rPr>
          <w:rFonts w:eastAsia="Times New Roman"/>
          <w:color w:val="333333"/>
          <w:szCs w:val="28"/>
          <w:lang w:eastAsia="ru-RU"/>
        </w:rPr>
        <w:t>статус места расположения НТО и срок размещения НТО   в пункт</w:t>
      </w:r>
      <w:r w:rsidR="008B06FF">
        <w:rPr>
          <w:rFonts w:eastAsia="Times New Roman"/>
          <w:color w:val="333333"/>
          <w:szCs w:val="28"/>
          <w:lang w:eastAsia="ru-RU"/>
        </w:rPr>
        <w:t>ах</w:t>
      </w:r>
      <w:r w:rsidR="00135444">
        <w:rPr>
          <w:rFonts w:eastAsia="Times New Roman"/>
          <w:color w:val="333333"/>
          <w:szCs w:val="28"/>
          <w:lang w:eastAsia="ru-RU"/>
        </w:rPr>
        <w:t xml:space="preserve"> </w:t>
      </w:r>
      <w:r w:rsidR="003A65D9">
        <w:rPr>
          <w:rFonts w:eastAsia="Times New Roman"/>
          <w:color w:val="333333"/>
          <w:szCs w:val="28"/>
          <w:lang w:eastAsia="ru-RU"/>
        </w:rPr>
        <w:t xml:space="preserve">1.58, 1.71, 4.11 </w:t>
      </w:r>
      <w:r w:rsidR="00135444">
        <w:rPr>
          <w:rFonts w:eastAsia="Times New Roman"/>
          <w:color w:val="333333"/>
          <w:szCs w:val="28"/>
          <w:lang w:eastAsia="ru-RU"/>
        </w:rPr>
        <w:t>на основании заключенных договоров на право размещения НТО по результатам проведенных аукционов.</w:t>
      </w:r>
    </w:p>
    <w:p w:rsidR="003A65D9" w:rsidRDefault="003A65D9" w:rsidP="00277979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proofErr w:type="gramStart"/>
      <w:r w:rsidRPr="00277979">
        <w:rPr>
          <w:rFonts w:eastAsia="Times New Roman"/>
          <w:color w:val="333333"/>
          <w:szCs w:val="28"/>
          <w:lang w:eastAsia="ru-RU"/>
        </w:rPr>
        <w:t xml:space="preserve">Предлагается изменить статус места расположения НТО и срок размещения НТО   в пунктах </w:t>
      </w:r>
      <w:r w:rsidR="00277979" w:rsidRPr="00277979">
        <w:rPr>
          <w:rFonts w:eastAsia="Times New Roman"/>
          <w:color w:val="333333"/>
          <w:szCs w:val="28"/>
          <w:lang w:eastAsia="ru-RU"/>
        </w:rPr>
        <w:t>1.19, 1.28, 1.29, 1.30, 1.31, 1.32, 1.33, 1.42, 1.43, 1.44, 1.45, 1.46, 1.47, 1.48</w:t>
      </w:r>
      <w:r w:rsidR="00277979">
        <w:rPr>
          <w:rFonts w:eastAsia="Times New Roman"/>
          <w:color w:val="333333"/>
          <w:szCs w:val="28"/>
          <w:lang w:eastAsia="ru-RU"/>
        </w:rPr>
        <w:t xml:space="preserve">, 1.49, 1.50, 1.68, 1.72, 1.99, </w:t>
      </w:r>
      <w:r w:rsidR="00277979" w:rsidRPr="00277979">
        <w:rPr>
          <w:rFonts w:eastAsia="Times New Roman"/>
          <w:color w:val="333333"/>
          <w:szCs w:val="28"/>
          <w:lang w:eastAsia="ru-RU"/>
        </w:rPr>
        <w:t>2.4, 2.5, 2.6, 2.9, 2.11, 4.2, 4.3, 5.2, 5.3</w:t>
      </w:r>
      <w:r w:rsidR="00277979">
        <w:rPr>
          <w:rFonts w:eastAsia="Times New Roman"/>
          <w:color w:val="333333"/>
          <w:szCs w:val="28"/>
          <w:lang w:eastAsia="ru-RU"/>
        </w:rPr>
        <w:t>,</w:t>
      </w:r>
      <w:r w:rsidRPr="00277979">
        <w:rPr>
          <w:rFonts w:eastAsia="Times New Roman"/>
          <w:color w:val="333333"/>
          <w:szCs w:val="28"/>
          <w:lang w:eastAsia="ru-RU"/>
        </w:rPr>
        <w:t xml:space="preserve"> </w:t>
      </w:r>
      <w:r w:rsidR="00277979">
        <w:rPr>
          <w:rFonts w:eastAsia="Times New Roman"/>
          <w:color w:val="333333"/>
          <w:szCs w:val="28"/>
          <w:lang w:eastAsia="ru-RU"/>
        </w:rPr>
        <w:t xml:space="preserve">в связи с </w:t>
      </w:r>
      <w:r w:rsidR="00277979" w:rsidRPr="00277979">
        <w:rPr>
          <w:rFonts w:eastAsia="Times New Roman"/>
          <w:color w:val="333333"/>
          <w:szCs w:val="28"/>
          <w:lang w:eastAsia="ru-RU"/>
        </w:rPr>
        <w:t>продлени</w:t>
      </w:r>
      <w:r w:rsidR="00277979">
        <w:rPr>
          <w:rFonts w:eastAsia="Times New Roman"/>
          <w:color w:val="333333"/>
          <w:szCs w:val="28"/>
          <w:lang w:eastAsia="ru-RU"/>
        </w:rPr>
        <w:t>ем</w:t>
      </w:r>
      <w:r w:rsidR="00277979" w:rsidRPr="00277979">
        <w:rPr>
          <w:rFonts w:eastAsia="Times New Roman"/>
          <w:color w:val="333333"/>
          <w:szCs w:val="28"/>
          <w:lang w:eastAsia="ru-RU"/>
        </w:rPr>
        <w:t xml:space="preserve"> срока действия договора, используя преимущественное право</w:t>
      </w:r>
      <w:r w:rsidR="00277979">
        <w:rPr>
          <w:rFonts w:eastAsia="Times New Roman"/>
          <w:color w:val="333333"/>
          <w:szCs w:val="28"/>
          <w:lang w:eastAsia="ru-RU"/>
        </w:rPr>
        <w:t>,</w:t>
      </w:r>
      <w:r w:rsidR="00277979" w:rsidRPr="00277979">
        <w:rPr>
          <w:rFonts w:eastAsia="Times New Roman"/>
          <w:color w:val="333333"/>
          <w:szCs w:val="28"/>
          <w:lang w:eastAsia="ru-RU"/>
        </w:rPr>
        <w:t xml:space="preserve"> без проведения аукциона</w:t>
      </w:r>
      <w:r w:rsidR="00277979">
        <w:rPr>
          <w:rFonts w:eastAsia="Times New Roman"/>
          <w:color w:val="333333"/>
          <w:szCs w:val="28"/>
          <w:lang w:eastAsia="ru-RU"/>
        </w:rPr>
        <w:t>.</w:t>
      </w:r>
      <w:proofErr w:type="gramEnd"/>
    </w:p>
    <w:p w:rsidR="003A65D9" w:rsidRDefault="00277979" w:rsidP="00277979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277979">
        <w:rPr>
          <w:rFonts w:eastAsia="Times New Roman"/>
          <w:color w:val="333333"/>
          <w:szCs w:val="28"/>
          <w:lang w:eastAsia="ru-RU"/>
        </w:rPr>
        <w:t>Предлагается изменить статус места расположения НТО и срок размещения НТО   в пунктах</w:t>
      </w:r>
      <w:r w:rsidR="00F0331C">
        <w:rPr>
          <w:rFonts w:eastAsia="Times New Roman"/>
          <w:color w:val="333333"/>
          <w:szCs w:val="28"/>
          <w:lang w:eastAsia="ru-RU"/>
        </w:rPr>
        <w:t xml:space="preserve"> </w:t>
      </w:r>
      <w:r>
        <w:rPr>
          <w:rFonts w:eastAsia="Times New Roman"/>
          <w:color w:val="333333"/>
          <w:szCs w:val="28"/>
          <w:lang w:eastAsia="ru-RU"/>
        </w:rPr>
        <w:t>1.34, 1.79, 2.7 в</w:t>
      </w:r>
      <w:r w:rsidRPr="00277979">
        <w:rPr>
          <w:rFonts w:eastAsia="Times New Roman"/>
          <w:color w:val="333333"/>
          <w:szCs w:val="28"/>
          <w:lang w:eastAsia="ru-RU"/>
        </w:rPr>
        <w:t>виду окончания срока действия договора на размещение нестационарных торговых объектов</w:t>
      </w:r>
      <w:r>
        <w:rPr>
          <w:rFonts w:eastAsia="Times New Roman"/>
          <w:color w:val="333333"/>
          <w:szCs w:val="28"/>
          <w:lang w:eastAsia="ru-RU"/>
        </w:rPr>
        <w:t>.</w:t>
      </w:r>
    </w:p>
    <w:p w:rsidR="00277979" w:rsidRDefault="00277979" w:rsidP="00277979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Предлагается исключить из Схемы размещения нестационарных торговых объектов пункты 1.41, </w:t>
      </w:r>
      <w:r w:rsidR="00F62B22">
        <w:rPr>
          <w:rFonts w:eastAsia="Times New Roman"/>
          <w:color w:val="333333"/>
          <w:szCs w:val="28"/>
          <w:lang w:eastAsia="ru-RU"/>
        </w:rPr>
        <w:t>1.66</w:t>
      </w:r>
      <w:r w:rsidR="00467666">
        <w:rPr>
          <w:rFonts w:eastAsia="Times New Roman"/>
          <w:color w:val="333333"/>
          <w:szCs w:val="28"/>
          <w:lang w:eastAsia="ru-RU"/>
        </w:rPr>
        <w:t>.</w:t>
      </w:r>
    </w:p>
    <w:p w:rsidR="001A3C2D" w:rsidRDefault="001A3C2D" w:rsidP="00277979">
      <w:pPr>
        <w:spacing w:after="0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Дополнения соответствуют П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Минпромторга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87-П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17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06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.201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9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г. 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.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1A3C2D" w:rsidRDefault="001A3C2D" w:rsidP="00277979">
      <w:pPr>
        <w:spacing w:after="0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p w:rsidR="001A3C2D" w:rsidRPr="003F2329" w:rsidRDefault="001A3C2D" w:rsidP="001A3C2D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A3C2D" w:rsidRPr="00AA4F55" w:rsidTr="00BE1A93">
        <w:trPr>
          <w:trHeight w:val="353"/>
        </w:trPr>
        <w:tc>
          <w:tcPr>
            <w:tcW w:w="4077" w:type="dxa"/>
            <w:shd w:val="clear" w:color="auto" w:fill="auto"/>
          </w:tcPr>
          <w:p w:rsidR="002C543B" w:rsidRDefault="002C543B" w:rsidP="002C543B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2C543B" w:rsidRDefault="002C543B" w:rsidP="002C543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1A3C2D" w:rsidRDefault="002C543B" w:rsidP="002C543B">
            <w:pPr>
              <w:spacing w:after="0" w:line="24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1A3C2D" w:rsidRDefault="001A3C2D" w:rsidP="00281AC4">
            <w:pPr>
              <w:spacing w:after="0" w:line="240" w:lineRule="auto"/>
              <w:ind w:right="-108"/>
              <w:jc w:val="right"/>
              <w:rPr>
                <w:szCs w:val="28"/>
              </w:rPr>
            </w:pPr>
          </w:p>
          <w:p w:rsidR="001A3C2D" w:rsidRDefault="001D569D" w:rsidP="00F07280">
            <w:pPr>
              <w:spacing w:after="0" w:line="240" w:lineRule="auto"/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1A3C2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</w:t>
            </w:r>
            <w:r w:rsidR="00F07280">
              <w:rPr>
                <w:szCs w:val="28"/>
              </w:rPr>
              <w:t>А.Н. Индерейкин</w:t>
            </w:r>
          </w:p>
        </w:tc>
      </w:tr>
    </w:tbl>
    <w:p w:rsidR="00744A46" w:rsidRDefault="00744A46" w:rsidP="001A3C2D">
      <w:pPr>
        <w:spacing w:after="158" w:line="240" w:lineRule="auto"/>
        <w:ind w:firstLine="708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05BED"/>
    <w:rsid w:val="00012990"/>
    <w:rsid w:val="000345D7"/>
    <w:rsid w:val="00041726"/>
    <w:rsid w:val="00045C96"/>
    <w:rsid w:val="00054707"/>
    <w:rsid w:val="00057C0A"/>
    <w:rsid w:val="00057D6B"/>
    <w:rsid w:val="00072CDE"/>
    <w:rsid w:val="0007348A"/>
    <w:rsid w:val="000742D7"/>
    <w:rsid w:val="00077D88"/>
    <w:rsid w:val="00080B83"/>
    <w:rsid w:val="00084FC5"/>
    <w:rsid w:val="00087DB7"/>
    <w:rsid w:val="00094763"/>
    <w:rsid w:val="0009627E"/>
    <w:rsid w:val="00097731"/>
    <w:rsid w:val="000A4904"/>
    <w:rsid w:val="000C5FCC"/>
    <w:rsid w:val="000E2497"/>
    <w:rsid w:val="000E57F3"/>
    <w:rsid w:val="0011065B"/>
    <w:rsid w:val="00124372"/>
    <w:rsid w:val="0012601B"/>
    <w:rsid w:val="00135444"/>
    <w:rsid w:val="00140E75"/>
    <w:rsid w:val="00141284"/>
    <w:rsid w:val="0014435D"/>
    <w:rsid w:val="00166702"/>
    <w:rsid w:val="00186624"/>
    <w:rsid w:val="00194E5F"/>
    <w:rsid w:val="001974EF"/>
    <w:rsid w:val="001A3C2D"/>
    <w:rsid w:val="001B22C8"/>
    <w:rsid w:val="001C31CD"/>
    <w:rsid w:val="001C4392"/>
    <w:rsid w:val="001C5B25"/>
    <w:rsid w:val="001D0353"/>
    <w:rsid w:val="001D569D"/>
    <w:rsid w:val="001E4F55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4276F"/>
    <w:rsid w:val="002557D9"/>
    <w:rsid w:val="00273CEF"/>
    <w:rsid w:val="00277057"/>
    <w:rsid w:val="00277979"/>
    <w:rsid w:val="00281AC4"/>
    <w:rsid w:val="00286A5B"/>
    <w:rsid w:val="0029335B"/>
    <w:rsid w:val="002A33D0"/>
    <w:rsid w:val="002B09F4"/>
    <w:rsid w:val="002B1E8E"/>
    <w:rsid w:val="002B7856"/>
    <w:rsid w:val="002C543B"/>
    <w:rsid w:val="002D270D"/>
    <w:rsid w:val="002E2A5E"/>
    <w:rsid w:val="002F432C"/>
    <w:rsid w:val="00300FB8"/>
    <w:rsid w:val="00300FCC"/>
    <w:rsid w:val="00302CBC"/>
    <w:rsid w:val="00304EF2"/>
    <w:rsid w:val="00310532"/>
    <w:rsid w:val="003147B7"/>
    <w:rsid w:val="00317A86"/>
    <w:rsid w:val="00321AF3"/>
    <w:rsid w:val="00325AEA"/>
    <w:rsid w:val="00346D3C"/>
    <w:rsid w:val="00361942"/>
    <w:rsid w:val="00367261"/>
    <w:rsid w:val="003678BC"/>
    <w:rsid w:val="003843B8"/>
    <w:rsid w:val="00385DD6"/>
    <w:rsid w:val="00386E51"/>
    <w:rsid w:val="00395EB9"/>
    <w:rsid w:val="003A046B"/>
    <w:rsid w:val="003A65D9"/>
    <w:rsid w:val="003B0641"/>
    <w:rsid w:val="003B4826"/>
    <w:rsid w:val="003B77F8"/>
    <w:rsid w:val="003C26EA"/>
    <w:rsid w:val="003C281D"/>
    <w:rsid w:val="003C3805"/>
    <w:rsid w:val="003C394C"/>
    <w:rsid w:val="003C6C2A"/>
    <w:rsid w:val="003D020E"/>
    <w:rsid w:val="003D308A"/>
    <w:rsid w:val="003D7B58"/>
    <w:rsid w:val="003E385B"/>
    <w:rsid w:val="003E3DB3"/>
    <w:rsid w:val="003F2329"/>
    <w:rsid w:val="004069C6"/>
    <w:rsid w:val="00407A5A"/>
    <w:rsid w:val="00416530"/>
    <w:rsid w:val="00436B7E"/>
    <w:rsid w:val="004428F6"/>
    <w:rsid w:val="00443725"/>
    <w:rsid w:val="00446ABC"/>
    <w:rsid w:val="00447F88"/>
    <w:rsid w:val="00453518"/>
    <w:rsid w:val="00461DE8"/>
    <w:rsid w:val="00467666"/>
    <w:rsid w:val="0047037C"/>
    <w:rsid w:val="00480749"/>
    <w:rsid w:val="004826F5"/>
    <w:rsid w:val="004A0953"/>
    <w:rsid w:val="004A56BB"/>
    <w:rsid w:val="004D0EDD"/>
    <w:rsid w:val="004D75FB"/>
    <w:rsid w:val="004E0631"/>
    <w:rsid w:val="00514899"/>
    <w:rsid w:val="00514BEC"/>
    <w:rsid w:val="00517A65"/>
    <w:rsid w:val="00521863"/>
    <w:rsid w:val="00530E32"/>
    <w:rsid w:val="0053485D"/>
    <w:rsid w:val="0054545E"/>
    <w:rsid w:val="005516A4"/>
    <w:rsid w:val="00565CD6"/>
    <w:rsid w:val="005744AA"/>
    <w:rsid w:val="0059010B"/>
    <w:rsid w:val="005912D3"/>
    <w:rsid w:val="005957FD"/>
    <w:rsid w:val="0059653F"/>
    <w:rsid w:val="005974A1"/>
    <w:rsid w:val="005A1DA2"/>
    <w:rsid w:val="005A74B3"/>
    <w:rsid w:val="005B50D3"/>
    <w:rsid w:val="005D1AE7"/>
    <w:rsid w:val="005D7BB5"/>
    <w:rsid w:val="005F085A"/>
    <w:rsid w:val="00604765"/>
    <w:rsid w:val="00606CA8"/>
    <w:rsid w:val="00607EF0"/>
    <w:rsid w:val="00617EA7"/>
    <w:rsid w:val="00624D54"/>
    <w:rsid w:val="006269A5"/>
    <w:rsid w:val="0064280F"/>
    <w:rsid w:val="00650A2D"/>
    <w:rsid w:val="00657FC2"/>
    <w:rsid w:val="00665748"/>
    <w:rsid w:val="00673B0B"/>
    <w:rsid w:val="00676F67"/>
    <w:rsid w:val="006A1BEC"/>
    <w:rsid w:val="006A1EBC"/>
    <w:rsid w:val="006A2107"/>
    <w:rsid w:val="006A3769"/>
    <w:rsid w:val="006A7820"/>
    <w:rsid w:val="006C6B77"/>
    <w:rsid w:val="006D1BCE"/>
    <w:rsid w:val="006D4530"/>
    <w:rsid w:val="006E00DA"/>
    <w:rsid w:val="006E4422"/>
    <w:rsid w:val="006E4C78"/>
    <w:rsid w:val="006F07E5"/>
    <w:rsid w:val="006F12CD"/>
    <w:rsid w:val="007070C5"/>
    <w:rsid w:val="00713938"/>
    <w:rsid w:val="00727686"/>
    <w:rsid w:val="00744A46"/>
    <w:rsid w:val="00751C67"/>
    <w:rsid w:val="00751CAD"/>
    <w:rsid w:val="00754119"/>
    <w:rsid w:val="00754C67"/>
    <w:rsid w:val="00762CA0"/>
    <w:rsid w:val="007849FA"/>
    <w:rsid w:val="007A78C1"/>
    <w:rsid w:val="007B0A13"/>
    <w:rsid w:val="007B1ECF"/>
    <w:rsid w:val="007C49AE"/>
    <w:rsid w:val="007D1979"/>
    <w:rsid w:val="007D63DF"/>
    <w:rsid w:val="007E1981"/>
    <w:rsid w:val="007E5256"/>
    <w:rsid w:val="007E5510"/>
    <w:rsid w:val="007F6E3F"/>
    <w:rsid w:val="0080269D"/>
    <w:rsid w:val="00806948"/>
    <w:rsid w:val="00814789"/>
    <w:rsid w:val="00814B9A"/>
    <w:rsid w:val="00833682"/>
    <w:rsid w:val="00840387"/>
    <w:rsid w:val="0084198F"/>
    <w:rsid w:val="00851E82"/>
    <w:rsid w:val="00855B51"/>
    <w:rsid w:val="00862B7D"/>
    <w:rsid w:val="00870C62"/>
    <w:rsid w:val="00872CA4"/>
    <w:rsid w:val="0087348E"/>
    <w:rsid w:val="008844E2"/>
    <w:rsid w:val="008864A4"/>
    <w:rsid w:val="00886749"/>
    <w:rsid w:val="00890181"/>
    <w:rsid w:val="0089470B"/>
    <w:rsid w:val="0089719A"/>
    <w:rsid w:val="00897A6D"/>
    <w:rsid w:val="008B06FF"/>
    <w:rsid w:val="008B0901"/>
    <w:rsid w:val="008B3D8F"/>
    <w:rsid w:val="008B5FD1"/>
    <w:rsid w:val="008C230F"/>
    <w:rsid w:val="008D1128"/>
    <w:rsid w:val="008D3C3F"/>
    <w:rsid w:val="008E100A"/>
    <w:rsid w:val="009035F5"/>
    <w:rsid w:val="00950C7A"/>
    <w:rsid w:val="00965A7A"/>
    <w:rsid w:val="009745CB"/>
    <w:rsid w:val="009807F6"/>
    <w:rsid w:val="00981244"/>
    <w:rsid w:val="00997884"/>
    <w:rsid w:val="009E3DC8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450A8"/>
    <w:rsid w:val="00A52E2D"/>
    <w:rsid w:val="00A54AF8"/>
    <w:rsid w:val="00A56E32"/>
    <w:rsid w:val="00A6227E"/>
    <w:rsid w:val="00A643BC"/>
    <w:rsid w:val="00A75EC4"/>
    <w:rsid w:val="00A917AE"/>
    <w:rsid w:val="00A97806"/>
    <w:rsid w:val="00AA12C8"/>
    <w:rsid w:val="00AA337A"/>
    <w:rsid w:val="00AA3ED0"/>
    <w:rsid w:val="00AA4F55"/>
    <w:rsid w:val="00AB12F4"/>
    <w:rsid w:val="00AF27A3"/>
    <w:rsid w:val="00AF5902"/>
    <w:rsid w:val="00AF78B3"/>
    <w:rsid w:val="00B111CB"/>
    <w:rsid w:val="00B12926"/>
    <w:rsid w:val="00B138CF"/>
    <w:rsid w:val="00B20511"/>
    <w:rsid w:val="00B23206"/>
    <w:rsid w:val="00B27D55"/>
    <w:rsid w:val="00B35E75"/>
    <w:rsid w:val="00B53B62"/>
    <w:rsid w:val="00B56A84"/>
    <w:rsid w:val="00B62C3E"/>
    <w:rsid w:val="00B6605E"/>
    <w:rsid w:val="00B91E35"/>
    <w:rsid w:val="00B9225D"/>
    <w:rsid w:val="00B96EB5"/>
    <w:rsid w:val="00BB5A36"/>
    <w:rsid w:val="00BC6CB4"/>
    <w:rsid w:val="00BC71E3"/>
    <w:rsid w:val="00BE30C9"/>
    <w:rsid w:val="00BE30FF"/>
    <w:rsid w:val="00BE391E"/>
    <w:rsid w:val="00BE4D46"/>
    <w:rsid w:val="00BF68DA"/>
    <w:rsid w:val="00C02E6C"/>
    <w:rsid w:val="00C0799A"/>
    <w:rsid w:val="00C07B55"/>
    <w:rsid w:val="00C33597"/>
    <w:rsid w:val="00C35F02"/>
    <w:rsid w:val="00C4577C"/>
    <w:rsid w:val="00C91E65"/>
    <w:rsid w:val="00C9330C"/>
    <w:rsid w:val="00C94EC3"/>
    <w:rsid w:val="00C963DE"/>
    <w:rsid w:val="00C96851"/>
    <w:rsid w:val="00C9704F"/>
    <w:rsid w:val="00CA7733"/>
    <w:rsid w:val="00CB20EE"/>
    <w:rsid w:val="00CB6280"/>
    <w:rsid w:val="00CE3F9F"/>
    <w:rsid w:val="00CE4640"/>
    <w:rsid w:val="00D10CF6"/>
    <w:rsid w:val="00D22584"/>
    <w:rsid w:val="00D230B1"/>
    <w:rsid w:val="00D23C0D"/>
    <w:rsid w:val="00D2756D"/>
    <w:rsid w:val="00D30518"/>
    <w:rsid w:val="00D3252A"/>
    <w:rsid w:val="00D35C57"/>
    <w:rsid w:val="00D36203"/>
    <w:rsid w:val="00D363FF"/>
    <w:rsid w:val="00D45193"/>
    <w:rsid w:val="00D51DD9"/>
    <w:rsid w:val="00D56A6D"/>
    <w:rsid w:val="00D61458"/>
    <w:rsid w:val="00D64EC1"/>
    <w:rsid w:val="00D70B5A"/>
    <w:rsid w:val="00D74FD8"/>
    <w:rsid w:val="00D76DD4"/>
    <w:rsid w:val="00D904AC"/>
    <w:rsid w:val="00DB4D1F"/>
    <w:rsid w:val="00DB543A"/>
    <w:rsid w:val="00DB6F52"/>
    <w:rsid w:val="00DF652A"/>
    <w:rsid w:val="00DF72C8"/>
    <w:rsid w:val="00E03C80"/>
    <w:rsid w:val="00E10116"/>
    <w:rsid w:val="00E1085D"/>
    <w:rsid w:val="00E25E86"/>
    <w:rsid w:val="00E27EBF"/>
    <w:rsid w:val="00E27FF4"/>
    <w:rsid w:val="00E41412"/>
    <w:rsid w:val="00E52BAC"/>
    <w:rsid w:val="00E64D3F"/>
    <w:rsid w:val="00E7362B"/>
    <w:rsid w:val="00E81185"/>
    <w:rsid w:val="00E81E53"/>
    <w:rsid w:val="00E83540"/>
    <w:rsid w:val="00E84599"/>
    <w:rsid w:val="00E8474C"/>
    <w:rsid w:val="00E84E4A"/>
    <w:rsid w:val="00E8694E"/>
    <w:rsid w:val="00E93BB6"/>
    <w:rsid w:val="00E96C55"/>
    <w:rsid w:val="00ED1808"/>
    <w:rsid w:val="00EE2969"/>
    <w:rsid w:val="00EE349B"/>
    <w:rsid w:val="00EF0CC7"/>
    <w:rsid w:val="00F02CE8"/>
    <w:rsid w:val="00F0331C"/>
    <w:rsid w:val="00F03D67"/>
    <w:rsid w:val="00F07280"/>
    <w:rsid w:val="00F1439B"/>
    <w:rsid w:val="00F22B0E"/>
    <w:rsid w:val="00F23A49"/>
    <w:rsid w:val="00F62B22"/>
    <w:rsid w:val="00F63533"/>
    <w:rsid w:val="00F76865"/>
    <w:rsid w:val="00F869F4"/>
    <w:rsid w:val="00F92D7D"/>
    <w:rsid w:val="00FA3139"/>
    <w:rsid w:val="00FA526D"/>
    <w:rsid w:val="00FD5538"/>
    <w:rsid w:val="00FF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CAD9-E593-41EA-A9FB-55019E9D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159</cp:revision>
  <cp:lastPrinted>2022-05-24T09:48:00Z</cp:lastPrinted>
  <dcterms:created xsi:type="dcterms:W3CDTF">2016-10-21T07:37:00Z</dcterms:created>
  <dcterms:modified xsi:type="dcterms:W3CDTF">2022-05-31T07:28:00Z</dcterms:modified>
</cp:coreProperties>
</file>